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0D" w:rsidRDefault="0054020D" w:rsidP="0054020D">
      <w:pPr>
        <w:widowControl/>
        <w:jc w:val="center"/>
        <w:rPr>
          <w:rFonts w:ascii="標楷體" w:eastAsia="標楷體" w:hAnsi="標楷體"/>
          <w:bCs/>
          <w:sz w:val="40"/>
          <w:szCs w:val="36"/>
        </w:rPr>
      </w:pPr>
      <w:bookmarkStart w:id="0" w:name="_GoBack"/>
      <w:bookmarkEnd w:id="0"/>
      <w:proofErr w:type="gramStart"/>
      <w:r w:rsidRPr="00CB1A04">
        <w:rPr>
          <w:rFonts w:ascii="標楷體" w:eastAsia="標楷體" w:hAnsi="標楷體" w:hint="eastAsia"/>
          <w:bCs/>
          <w:sz w:val="40"/>
          <w:szCs w:val="36"/>
        </w:rPr>
        <w:t>臺</w:t>
      </w:r>
      <w:proofErr w:type="gramEnd"/>
      <w:r w:rsidRPr="00CB1A04">
        <w:rPr>
          <w:rFonts w:ascii="標楷體" w:eastAsia="標楷體" w:hAnsi="標楷體" w:hint="eastAsia"/>
          <w:bCs/>
          <w:sz w:val="40"/>
          <w:szCs w:val="36"/>
        </w:rPr>
        <w:t>中市公園保證金及使用規費收費標準</w:t>
      </w:r>
    </w:p>
    <w:tbl>
      <w:tblPr>
        <w:tblW w:w="10349" w:type="dxa"/>
        <w:tblInd w:w="-157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9"/>
        <w:gridCol w:w="1276"/>
        <w:gridCol w:w="1984"/>
        <w:gridCol w:w="992"/>
        <w:gridCol w:w="993"/>
        <w:gridCol w:w="1701"/>
        <w:gridCol w:w="1701"/>
      </w:tblGrid>
      <w:tr w:rsidR="0054020D" w:rsidRPr="0054020D" w:rsidTr="00AE43B9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4020D">
              <w:rPr>
                <w:rFonts w:ascii="標楷體" w:eastAsia="標楷體" w:hAnsi="標楷體" w:hint="eastAsia"/>
                <w:b/>
                <w:szCs w:val="28"/>
              </w:rPr>
              <w:t>行政區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4020D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4020D">
              <w:rPr>
                <w:rFonts w:ascii="標楷體" w:eastAsia="標楷體" w:hAnsi="標楷體" w:hint="eastAsia"/>
                <w:b/>
                <w:szCs w:val="28"/>
              </w:rPr>
              <w:t>公園名稱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4020D">
              <w:rPr>
                <w:rFonts w:ascii="標楷體" w:eastAsia="標楷體" w:hAnsi="標楷體" w:hint="eastAsia"/>
                <w:b/>
                <w:szCs w:val="28"/>
              </w:rPr>
              <w:t>提供區域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4020D">
              <w:rPr>
                <w:rFonts w:ascii="標楷體" w:eastAsia="標楷體" w:hAnsi="標楷體" w:hint="eastAsia"/>
                <w:b/>
                <w:szCs w:val="28"/>
              </w:rPr>
              <w:t>面積</w:t>
            </w:r>
            <w:r w:rsidRPr="0054020D">
              <w:rPr>
                <w:rFonts w:ascii="標楷體" w:eastAsia="標楷體" w:hAnsi="標楷體"/>
                <w:b/>
                <w:szCs w:val="28"/>
              </w:rPr>
              <w:t>(m²)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4020D">
              <w:rPr>
                <w:rFonts w:ascii="標楷體" w:eastAsia="標楷體" w:hAnsi="標楷體" w:hint="eastAsia"/>
                <w:b/>
                <w:szCs w:val="28"/>
              </w:rPr>
              <w:t>保證金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 w:rsidRPr="0054020D">
              <w:rPr>
                <w:rFonts w:ascii="標楷體" w:eastAsia="標楷體" w:hAnsi="標楷體" w:hint="eastAsia"/>
                <w:b/>
                <w:szCs w:val="28"/>
              </w:rPr>
              <w:t>使用費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0D" w:rsidRPr="0054020D" w:rsidRDefault="0054020D" w:rsidP="0054020D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水電</w:t>
            </w:r>
            <w:r w:rsidRPr="0054020D">
              <w:rPr>
                <w:rFonts w:ascii="標楷體" w:eastAsia="標楷體" w:hAnsi="標楷體" w:hint="eastAsia"/>
                <w:b/>
                <w:szCs w:val="28"/>
              </w:rPr>
              <w:t>費</w:t>
            </w:r>
          </w:p>
        </w:tc>
      </w:tr>
      <w:tr w:rsidR="0054020D" w:rsidRPr="00D454FD" w:rsidTr="00AE43B9">
        <w:tc>
          <w:tcPr>
            <w:tcW w:w="993" w:type="dxa"/>
            <w:shd w:val="clear" w:color="auto" w:fill="auto"/>
            <w:vAlign w:val="center"/>
          </w:tcPr>
          <w:p w:rsidR="0054020D" w:rsidRPr="00D454FD" w:rsidRDefault="0054020D" w:rsidP="0054020D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全市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20D" w:rsidRPr="00D454F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D454FD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4020D" w:rsidRPr="00D454F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全市各區公園(不含上述表列者)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020D" w:rsidRPr="00D454FD" w:rsidRDefault="0054020D" w:rsidP="0054020D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使用範圍及方式以許可之活動計畫書內容為主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020D" w:rsidRPr="00D454F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實際提供區域依活動單位所提活動計畫書區域面積為主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020D" w:rsidRPr="00D454FD" w:rsidRDefault="0054020D" w:rsidP="0054020D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三萬元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公園(園道除外)：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454FD">
              <w:rPr>
                <w:rFonts w:ascii="標楷體" w:eastAsia="標楷體" w:hAnsi="標楷體" w:hint="eastAsia"/>
                <w:color w:val="000000"/>
                <w:szCs w:val="28"/>
              </w:rPr>
              <w:t>未達零點五公頃：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454FD">
              <w:rPr>
                <w:rFonts w:ascii="標楷體" w:eastAsia="標楷體" w:hAnsi="標楷體" w:hint="eastAsia"/>
                <w:color w:val="000000"/>
                <w:szCs w:val="28"/>
              </w:rPr>
              <w:t>上午、下午、晚場各二千元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D454FD">
              <w:rPr>
                <w:rFonts w:ascii="標楷體" w:eastAsia="標楷體" w:hAnsi="標楷體" w:hint="eastAsia"/>
                <w:color w:val="000000"/>
                <w:szCs w:val="28"/>
              </w:rPr>
              <w:t>零點五以上未達二公頃：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上午、下午、晚場各四千元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二公頃以上：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上午、下午、晚場各六千元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園道：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color w:val="000000"/>
                <w:szCs w:val="28"/>
              </w:rPr>
              <w:t>未達</w:t>
            </w:r>
            <w:r w:rsidRPr="00D454FD">
              <w:rPr>
                <w:rFonts w:ascii="標楷體" w:eastAsia="標楷體" w:hAnsi="標楷體" w:hint="eastAsia"/>
                <w:szCs w:val="28"/>
              </w:rPr>
              <w:t>二公頃：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上午、下午、晚場各八千元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二公頃以上：</w:t>
            </w:r>
          </w:p>
          <w:p w:rsidR="0054020D" w:rsidRPr="00D454FD" w:rsidRDefault="0054020D" w:rsidP="0054020D">
            <w:pPr>
              <w:spacing w:line="320" w:lineRule="exact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上午、下午、晚場各一萬八千元</w:t>
            </w:r>
          </w:p>
        </w:tc>
        <w:tc>
          <w:tcPr>
            <w:tcW w:w="1701" w:type="dxa"/>
            <w:shd w:val="clear" w:color="auto" w:fill="auto"/>
          </w:tcPr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上午、下午、晚場各三百元。但自備水電者不在此限。</w:t>
            </w: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上午、下午、晚場各六百元。但自備水電者不在此限。</w:t>
            </w: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上午、下午、晚場各一千元。但自備水電者不在此限。</w:t>
            </w: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上午、下午、晚場各六百元。但自備水電者不在此限。</w:t>
            </w: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8"/>
              </w:rPr>
              <w:t>上午、下午、晚場各一千元。但自備水電者不在此限。</w:t>
            </w:r>
          </w:p>
          <w:p w:rsidR="0054020D" w:rsidRPr="00D454FD" w:rsidRDefault="0054020D" w:rsidP="0054020D">
            <w:pPr>
              <w:spacing w:line="320" w:lineRule="exact"/>
              <w:ind w:rightChars="-45" w:right="-108"/>
              <w:rPr>
                <w:rFonts w:ascii="標楷體" w:eastAsia="標楷體" w:hAnsi="標楷體"/>
                <w:szCs w:val="28"/>
              </w:rPr>
            </w:pPr>
          </w:p>
        </w:tc>
      </w:tr>
      <w:tr w:rsidR="0054020D" w:rsidRPr="00D454FD" w:rsidTr="00AE43B9">
        <w:trPr>
          <w:trHeight w:val="405"/>
        </w:trPr>
        <w:tc>
          <w:tcPr>
            <w:tcW w:w="10349" w:type="dxa"/>
            <w:gridSpan w:val="8"/>
            <w:shd w:val="clear" w:color="auto" w:fill="auto"/>
            <w:vAlign w:val="center"/>
          </w:tcPr>
          <w:p w:rsidR="0054020D" w:rsidRPr="00D454FD" w:rsidRDefault="0054020D" w:rsidP="0054020D">
            <w:pPr>
              <w:pStyle w:val="a3"/>
              <w:spacing w:line="320" w:lineRule="exact"/>
              <w:ind w:leftChars="0"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 w:rsidRPr="00D454FD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54020D" w:rsidRPr="00D454FD" w:rsidRDefault="0054020D" w:rsidP="0054020D">
            <w:pPr>
              <w:pStyle w:val="a3"/>
              <w:spacing w:line="320" w:lineRule="exact"/>
              <w:ind w:leftChars="0"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 w:rsidRPr="00D454FD">
              <w:rPr>
                <w:rFonts w:ascii="標楷體" w:eastAsia="標楷體" w:hAnsi="標楷體" w:hint="eastAsia"/>
                <w:szCs w:val="24"/>
              </w:rPr>
              <w:t>一、本附表以新臺幣計。</w:t>
            </w:r>
          </w:p>
          <w:p w:rsidR="0054020D" w:rsidRPr="00D454FD" w:rsidRDefault="0054020D" w:rsidP="0054020D">
            <w:pPr>
              <w:pStyle w:val="a3"/>
              <w:spacing w:line="320" w:lineRule="exact"/>
              <w:ind w:leftChars="0" w:left="432" w:hangingChars="180" w:hanging="432"/>
              <w:jc w:val="both"/>
              <w:rPr>
                <w:rFonts w:ascii="標楷體" w:eastAsia="標楷體" w:hAnsi="標楷體"/>
                <w:szCs w:val="24"/>
              </w:rPr>
            </w:pPr>
            <w:r w:rsidRPr="00D454FD">
              <w:rPr>
                <w:rFonts w:ascii="標楷體" w:eastAsia="標楷體" w:hAnsi="標楷體"/>
                <w:szCs w:val="24"/>
              </w:rPr>
              <w:t>二、</w:t>
            </w:r>
            <w:r w:rsidRPr="00D454FD">
              <w:rPr>
                <w:rFonts w:ascii="標楷體" w:eastAsia="標楷體" w:hAnsi="標楷體" w:hint="eastAsia"/>
                <w:szCs w:val="24"/>
              </w:rPr>
              <w:t>公園使用時間：上</w:t>
            </w:r>
            <w:proofErr w:type="gramStart"/>
            <w:r w:rsidRPr="00D454FD">
              <w:rPr>
                <w:rFonts w:ascii="標楷體" w:eastAsia="標楷體" w:hAnsi="標楷體" w:hint="eastAsia"/>
                <w:szCs w:val="24"/>
              </w:rPr>
              <w:t>午場</w:t>
            </w:r>
            <w:proofErr w:type="gramEnd"/>
            <w:r w:rsidRPr="00D454FD">
              <w:rPr>
                <w:rFonts w:ascii="標楷體" w:eastAsia="標楷體" w:hAnsi="標楷體" w:hint="eastAsia"/>
                <w:szCs w:val="24"/>
              </w:rPr>
              <w:t>：八時至十二時；下</w:t>
            </w:r>
            <w:proofErr w:type="gramStart"/>
            <w:r w:rsidRPr="00D454FD">
              <w:rPr>
                <w:rFonts w:ascii="標楷體" w:eastAsia="標楷體" w:hAnsi="標楷體" w:hint="eastAsia"/>
                <w:szCs w:val="24"/>
              </w:rPr>
              <w:t>午場</w:t>
            </w:r>
            <w:proofErr w:type="gramEnd"/>
            <w:r w:rsidRPr="00D454FD">
              <w:rPr>
                <w:rFonts w:ascii="標楷體" w:eastAsia="標楷體" w:hAnsi="標楷體" w:hint="eastAsia"/>
                <w:szCs w:val="24"/>
              </w:rPr>
              <w:t>：十三時至十七時；晚場：十八時至二十二時。</w:t>
            </w:r>
          </w:p>
          <w:p w:rsidR="0054020D" w:rsidRPr="00D454FD" w:rsidRDefault="0054020D" w:rsidP="0054020D">
            <w:pPr>
              <w:pStyle w:val="a3"/>
              <w:spacing w:line="320" w:lineRule="exact"/>
              <w:ind w:leftChars="0" w:left="432" w:hangingChars="180" w:hanging="432"/>
              <w:jc w:val="both"/>
              <w:rPr>
                <w:rFonts w:ascii="標楷體" w:eastAsia="標楷體" w:hAnsi="標楷體"/>
                <w:szCs w:val="28"/>
              </w:rPr>
            </w:pPr>
            <w:r w:rsidRPr="00D454FD">
              <w:rPr>
                <w:rFonts w:ascii="標楷體" w:eastAsia="標楷體" w:hAnsi="標楷體" w:hint="eastAsia"/>
                <w:szCs w:val="24"/>
              </w:rPr>
              <w:t>三、同一公園內舉辦同一活動，若借用二處以上之區域，保證金收取一次為限。</w:t>
            </w:r>
          </w:p>
        </w:tc>
      </w:tr>
    </w:tbl>
    <w:p w:rsidR="00660D25" w:rsidRPr="0054020D" w:rsidRDefault="00660D25" w:rsidP="0054020D"/>
    <w:sectPr w:rsidR="00660D25" w:rsidRPr="0054020D" w:rsidSect="0054020D">
      <w:pgSz w:w="11906" w:h="16838"/>
      <w:pgMar w:top="709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D"/>
    <w:rsid w:val="002B469F"/>
    <w:rsid w:val="0054020D"/>
    <w:rsid w:val="00660D25"/>
    <w:rsid w:val="00A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2C763-8E0B-49DA-B476-E8FF42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0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李敏華</dc:creator>
  <cp:keywords/>
  <dc:description/>
  <cp:lastModifiedBy>李敏華</cp:lastModifiedBy>
  <cp:revision>3</cp:revision>
  <dcterms:created xsi:type="dcterms:W3CDTF">2018-07-11T02:56:00Z</dcterms:created>
  <dcterms:modified xsi:type="dcterms:W3CDTF">2019-03-05T02:58:00Z</dcterms:modified>
</cp:coreProperties>
</file>